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64" w:rsidRPr="00147164" w:rsidRDefault="00147164" w:rsidP="00147164">
      <w:pPr>
        <w:spacing w:line="240" w:lineRule="auto"/>
        <w:rPr>
          <w:rFonts w:ascii="Times New Roman" w:hAnsi="Times New Roman" w:cs="Times New Roman"/>
          <w:sz w:val="144"/>
          <w:szCs w:val="154"/>
        </w:rPr>
      </w:pPr>
      <w:bookmarkStart w:id="0" w:name="_GoBack"/>
      <w:bookmarkEnd w:id="0"/>
      <w:r w:rsidRPr="00147164">
        <w:rPr>
          <w:rFonts w:ascii="Times New Roman" w:hAnsi="Times New Roman" w:cs="Times New Roman"/>
          <w:b/>
          <w:i/>
          <w:sz w:val="144"/>
          <w:szCs w:val="154"/>
        </w:rPr>
        <w:t>Цель урока</w:t>
      </w:r>
      <w:r w:rsidRPr="00147164">
        <w:rPr>
          <w:rFonts w:ascii="Times New Roman" w:hAnsi="Times New Roman" w:cs="Times New Roman"/>
          <w:b/>
          <w:sz w:val="144"/>
          <w:szCs w:val="154"/>
        </w:rPr>
        <w:t xml:space="preserve"> – </w:t>
      </w:r>
      <w:r w:rsidRPr="00147164">
        <w:rPr>
          <w:rFonts w:ascii="Times New Roman" w:hAnsi="Times New Roman" w:cs="Times New Roman"/>
          <w:sz w:val="144"/>
          <w:szCs w:val="154"/>
        </w:rPr>
        <w:t>познакомиться с особенностями стадий эмбрионального развития организма.</w:t>
      </w:r>
    </w:p>
    <w:p w:rsidR="00FF3AA0" w:rsidRPr="00147164" w:rsidRDefault="00FF3AA0"/>
    <w:sectPr w:rsidR="00FF3AA0" w:rsidRPr="00147164" w:rsidSect="003606B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47164"/>
    <w:rsid w:val="00147164"/>
    <w:rsid w:val="003606B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Нагуманова</dc:creator>
  <cp:keywords/>
  <dc:description/>
  <cp:lastModifiedBy>Лариса Витальевна</cp:lastModifiedBy>
  <cp:revision>3</cp:revision>
  <cp:lastPrinted>2019-02-10T09:17:00Z</cp:lastPrinted>
  <dcterms:created xsi:type="dcterms:W3CDTF">2019-02-09T16:44:00Z</dcterms:created>
  <dcterms:modified xsi:type="dcterms:W3CDTF">2019-02-10T09:17:00Z</dcterms:modified>
</cp:coreProperties>
</file>